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spacing w:line="54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540" w:lineRule="exact"/>
        <w:jc w:val="center"/>
        <w:rPr>
          <w:rFonts w:ascii="宋体" w:hAnsi="宋体" w:eastAsia="宋体"/>
          <w:sz w:val="30"/>
          <w:szCs w:val="30"/>
        </w:rPr>
      </w:pPr>
      <w:bookmarkStart w:id="0" w:name="_GoBack"/>
      <w:r>
        <w:rPr>
          <w:rFonts w:ascii="宋体" w:hAnsi="宋体" w:eastAsia="宋体"/>
          <w:b/>
          <w:sz w:val="36"/>
          <w:szCs w:val="36"/>
        </w:rPr>
        <w:t>2020年度四川银行业营业网点客户服务典型案例</w:t>
      </w:r>
      <w:r>
        <w:rPr>
          <w:rFonts w:hint="eastAsia" w:ascii="宋体" w:hAnsi="宋体" w:eastAsia="宋体"/>
          <w:b/>
          <w:sz w:val="36"/>
          <w:szCs w:val="36"/>
        </w:rPr>
        <w:t>名单</w:t>
      </w:r>
    </w:p>
    <w:bookmarkEnd w:id="0"/>
    <w:p>
      <w:pPr>
        <w:spacing w:line="540" w:lineRule="exact"/>
        <w:jc w:val="left"/>
        <w:rPr>
          <w:rFonts w:ascii="仿宋_GB2312" w:hAnsi="宋体"/>
          <w:sz w:val="30"/>
          <w:szCs w:val="30"/>
        </w:rPr>
      </w:pPr>
    </w:p>
    <w:tbl>
      <w:tblPr>
        <w:tblStyle w:val="2"/>
        <w:tblW w:w="9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653"/>
        <w:gridCol w:w="2444"/>
        <w:gridCol w:w="5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所属机构</w:t>
            </w:r>
          </w:p>
        </w:tc>
        <w:tc>
          <w:tcPr>
            <w:tcW w:w="5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案例名称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奖</w:t>
            </w: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工行之约 虽远必赴；一年之诺 既许必做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一张老存单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心相伴 共成长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奖</w:t>
            </w: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农业银行四川省分行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防范疫情 四川农行在行动---疫情中的一线员工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建设银行四川省分行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“疫”往无前  只因我们是建行人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恒丰银行成都分行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半吨硬币有多少？恒丰银行成都温江支行有“数”了！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成都银行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脚踏实地做服务  平凡工作显卓越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民生银行成都分行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一笔工资疫情期间的三段旅程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中信银行成都分行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并肩战“疫”渡难关  雪中送炭见真情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华夏银行成都分行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众志成城祛疫病  山川异域共真情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奖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邮储银行四川省分行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用心战“疫” 我们在一起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成都农商银行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她被“四川观察”观察了！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绵阳商行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疫情无情  绵商有情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兴业银行成都分行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隔离病毒  不能隔离责任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光大银行成都分行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服务不分国界  阳光陪伴你我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浙商银行成都分行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齐心协力抗汛情  率先营业保服务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交通银行四川省分行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至情至真的服务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天津银行成都分行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“老”及人之老  “融”金融之情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53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自贡银行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创设智能生活小课堂 关爱老年客群心服务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四川北川民富村镇银行</w:t>
            </w:r>
          </w:p>
        </w:tc>
        <w:tc>
          <w:tcPr>
            <w:tcW w:w="5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送金融服务入城乡 用心服务便民惠企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2021-12-24T09:03:32Z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921A2C9A72304034ACFEB39B7D19F671</vt:lpwstr>
  </property>
</Properties>
</file>